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41" w:rsidRDefault="009B4A41" w:rsidP="009B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u w:val="single"/>
          <w:lang w:eastAsia="ru-RU"/>
        </w:rPr>
        <w:t>Консультация для родителей.</w:t>
      </w:r>
    </w:p>
    <w:p w:rsidR="00A366B2" w:rsidRDefault="00A366B2" w:rsidP="009B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u w:val="single"/>
          <w:lang w:eastAsia="ru-RU"/>
        </w:rPr>
      </w:pPr>
      <w:bookmarkStart w:id="0" w:name="_GoBack"/>
      <w:r w:rsidRPr="009B4A41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u w:val="single"/>
          <w:lang w:eastAsia="ru-RU"/>
        </w:rPr>
        <w:t>Ребёнок от 2 до 3 лет</w:t>
      </w:r>
    </w:p>
    <w:bookmarkEnd w:id="0"/>
    <w:p w:rsidR="00E40C6B" w:rsidRDefault="00A366B2" w:rsidP="00E40C6B">
      <w:pPr>
        <w:shd w:val="clear" w:color="auto" w:fill="FFFFFF"/>
        <w:spacing w:before="100" w:beforeAutospacing="1" w:after="100" w:afterAutospacing="1" w:line="240" w:lineRule="auto"/>
        <w:ind w:left="142" w:right="118"/>
        <w:jc w:val="both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A366B2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В этом возрасте малыш еще не может управлять собой по собственному желанию, его</w:t>
      </w:r>
      <w:r w:rsidR="00E40C6B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поведение носит большей частью </w:t>
      </w:r>
      <w:r w:rsidRPr="00A366B2">
        <w:rPr>
          <w:rFonts w:ascii="Times New Roman" w:eastAsia="Times New Roman" w:hAnsi="Times New Roman" w:cs="Times New Roman"/>
          <w:b/>
          <w:bCs/>
          <w:i/>
          <w:iCs/>
          <w:color w:val="006600"/>
          <w:sz w:val="32"/>
          <w:szCs w:val="32"/>
          <w:lang w:eastAsia="ru-RU"/>
        </w:rPr>
        <w:t>непроизвольный</w:t>
      </w:r>
      <w:r w:rsidR="00E40C6B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</w:t>
      </w:r>
      <w:r w:rsidRPr="00A366B2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A366B2" w:rsidRPr="009B4A41" w:rsidRDefault="00A366B2" w:rsidP="00E40C6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9B4A4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В этом возрасте вашему ребенку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0135"/>
      </w:tblGrid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F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Много двигаться</w:t>
            </w:r>
            <w:r w:rsidRPr="00A366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,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потому что через движение он развивает и познает свое тело, а также осваивает окружающее пространство.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F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Освоить мелкие движения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 пальчиков через игры с мелкими предметами, потому что развитие мелкой моторики у детей напрямую связано с развитием мозга и речи.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F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Как можно шире </w:t>
            </w: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осваивать речь</w:t>
            </w:r>
            <w:r w:rsidRPr="00A366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,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F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Играть</w:t>
            </w:r>
            <w:r w:rsidRPr="00A366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,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F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Продолжать </w:t>
            </w: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выстраивать отношения со взрослыми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F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Получать </w:t>
            </w: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помощь взрослого</w:t>
            </w: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32"/>
                <w:lang w:eastAsia="ru-RU"/>
              </w:rPr>
              <w:t> 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в тот момент, когда у него что-то не получается, поскольку ребенок в 2—3 года может </w:t>
            </w: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реагировать на неудачи весьма аффективно</w:t>
            </w:r>
            <w:r w:rsidRPr="00A366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: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злиться, плакать, ругаться, бросать вещи.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F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Иметь </w:t>
            </w: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достаточно</w:t>
            </w:r>
            <w:r w:rsidRPr="00A366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времени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 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F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То, что происходит прямо сейчас</w:t>
            </w:r>
            <w:r w:rsidRPr="00A366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.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      </w:r>
          </w:p>
        </w:tc>
      </w:tr>
    </w:tbl>
    <w:p w:rsidR="00A366B2" w:rsidRPr="00A366B2" w:rsidRDefault="00A366B2" w:rsidP="00E40C6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6"/>
          <w:szCs w:val="36"/>
          <w:u w:val="single"/>
          <w:lang w:eastAsia="ru-RU"/>
        </w:rPr>
      </w:pPr>
      <w:r w:rsidRPr="00A366B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u w:val="single"/>
          <w:lang w:eastAsia="ru-RU"/>
        </w:rPr>
        <w:lastRenderedPageBreak/>
        <w:t>Вам как его родителям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0018"/>
      </w:tblGrid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Понимать, что энергичный и </w:t>
            </w:r>
            <w:r w:rsidRPr="00A366B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u w:val="single"/>
                <w:lang w:eastAsia="ru-RU"/>
              </w:rPr>
              <w:t>активный ребенок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Предоставить ребенку возможность </w:t>
            </w:r>
            <w:r w:rsidRPr="00A366B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u w:val="single"/>
                <w:lang w:eastAsia="ru-RU"/>
              </w:rPr>
              <w:t>играть с мелким материалом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: пуговицами, крупой, деталями конструктора, камушками, шишками, и другими различными по ощущениям предметами. Под присмотром взрослого!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Чаще </w:t>
            </w:r>
            <w:r w:rsidRPr="00A366B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u w:val="single"/>
                <w:lang w:eastAsia="ru-RU"/>
              </w:rPr>
              <w:t xml:space="preserve">разговаривать 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Предоставлять возможности для самых разных игр, в основном с </w:t>
            </w:r>
            <w:r w:rsidRPr="00A366B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u w:val="single"/>
                <w:lang w:eastAsia="ru-RU"/>
              </w:rPr>
              <w:t>предметами.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Относиться к ребенку </w:t>
            </w:r>
            <w:r w:rsidRPr="00A366B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u w:val="single"/>
                <w:lang w:eastAsia="ru-RU"/>
              </w:rPr>
              <w:t>спокойно и дружелюбно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Помнить, что соблюдение разумной </w:t>
            </w:r>
            <w:r w:rsidRPr="00A366B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u w:val="single"/>
                <w:lang w:eastAsia="ru-RU"/>
              </w:rPr>
              <w:t>безопасности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5" name="Рисунок 1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Понимать, что у маленького ребенка совершенно другое </w:t>
            </w:r>
            <w:r w:rsidRPr="00A366B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u w:val="single"/>
                <w:lang w:eastAsia="ru-RU"/>
              </w:rPr>
              <w:t>восприятие времени.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Для него существует только настоящее. И ваши попытки апеллировать даже к ближайшему будущему им совершенно не воспринимаются.</w:t>
            </w:r>
          </w:p>
        </w:tc>
      </w:tr>
      <w:tr w:rsidR="00A366B2" w:rsidRPr="00A366B2" w:rsidTr="00F5039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noProof/>
                <w:color w:val="006600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6" name="Рисунок 1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A366B2" w:rsidRPr="00A366B2" w:rsidRDefault="00A366B2" w:rsidP="00E40C6B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Относиться </w:t>
            </w:r>
            <w:r w:rsidRPr="00A366B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u w:val="single"/>
                <w:lang w:eastAsia="ru-RU"/>
              </w:rPr>
              <w:t>спокойно и с пониманием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 к эмоциональным вспышкам ребенка в случае возникновения трудностей. Злость или слезы, когда у ребенка не получается какая-то сложная для него зад</w:t>
            </w:r>
            <w:r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ача 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естественны. </w:t>
            </w:r>
            <w:r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В </w:t>
            </w:r>
            <w:r w:rsidRPr="00A366B2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случае сильного расстройства ребенка следует утешить или переключить его внимание.</w:t>
            </w:r>
          </w:p>
        </w:tc>
      </w:tr>
    </w:tbl>
    <w:p w:rsidR="00A366B2" w:rsidRDefault="00E40C6B" w:rsidP="00E40C6B">
      <w:pPr>
        <w:ind w:left="284" w:right="118" w:firstLine="142"/>
        <w:jc w:val="both"/>
      </w:pPr>
      <w:r>
        <w:t xml:space="preserve">Источник: </w:t>
      </w:r>
      <w:r w:rsidRPr="00E40C6B">
        <w:t>https://infourok.ru/konsultaciya-dlya-roditeley-rebyonok-let-3033624.html</w:t>
      </w:r>
    </w:p>
    <w:sectPr w:rsidR="00A366B2" w:rsidSect="00A366B2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663C3"/>
    <w:rsid w:val="00723BDB"/>
    <w:rsid w:val="009B4A41"/>
    <w:rsid w:val="00A366B2"/>
    <w:rsid w:val="00C14A63"/>
    <w:rsid w:val="00D663C3"/>
    <w:rsid w:val="00E179D8"/>
    <w:rsid w:val="00E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1153"/>
  <w15:docId w15:val="{BD27151E-3AC8-41C4-B37B-DA82F7F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671</Words>
  <Characters>3829</Characters>
  <Application>Microsoft Office Word</Application>
  <DocSecurity>0</DocSecurity>
  <Lines>31</Lines>
  <Paragraphs>8</Paragraphs>
  <ScaleCrop>false</ScaleCrop>
  <Company>Krokoz™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tatit</cp:lastModifiedBy>
  <cp:revision>6</cp:revision>
  <dcterms:created xsi:type="dcterms:W3CDTF">2015-11-16T08:25:00Z</dcterms:created>
  <dcterms:modified xsi:type="dcterms:W3CDTF">2020-11-09T08:49:00Z</dcterms:modified>
</cp:coreProperties>
</file>